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5C" w:rsidRPr="00DF405C" w:rsidRDefault="00DF405C" w:rsidP="00DF405C">
      <w:pPr>
        <w:rPr>
          <w:lang w:val="en-US"/>
        </w:rPr>
      </w:pPr>
    </w:p>
    <w:p w:rsidR="00B56067" w:rsidRDefault="00B56067" w:rsidP="00DF405C">
      <w:pPr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B56067" w:rsidRDefault="00B56067">
      <w:pPr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B56067" w:rsidRDefault="00B5606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Health and Safety Policy</w:t>
      </w:r>
    </w:p>
    <w:p w:rsidR="00B56067" w:rsidRDefault="00B56067">
      <w:pPr>
        <w:jc w:val="center"/>
        <w:rPr>
          <w:rFonts w:ascii="Arial" w:hAnsi="Arial" w:cs="Arial"/>
          <w:sz w:val="32"/>
          <w:szCs w:val="32"/>
        </w:rPr>
      </w:pPr>
    </w:p>
    <w:p w:rsidR="00B56067" w:rsidRDefault="00B56067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The Health and Safety of all the children in </w:t>
      </w:r>
      <w:r w:rsidR="00A341DA">
        <w:rPr>
          <w:sz w:val="24"/>
          <w:szCs w:val="24"/>
        </w:rPr>
        <w:t>our</w:t>
      </w:r>
      <w:r>
        <w:rPr>
          <w:sz w:val="24"/>
          <w:szCs w:val="24"/>
        </w:rPr>
        <w:t xml:space="preserve"> care is very important to </w:t>
      </w:r>
      <w:r w:rsidR="00A341DA">
        <w:rPr>
          <w:sz w:val="24"/>
          <w:szCs w:val="24"/>
        </w:rPr>
        <w:t>us</w:t>
      </w:r>
      <w:r>
        <w:rPr>
          <w:sz w:val="24"/>
          <w:szCs w:val="24"/>
        </w:rPr>
        <w:t xml:space="preserve"> and therefore</w:t>
      </w:r>
      <w:r w:rsidR="00A341DA">
        <w:rPr>
          <w:sz w:val="24"/>
          <w:szCs w:val="24"/>
        </w:rPr>
        <w:t xml:space="preserve"> we have </w:t>
      </w:r>
      <w:r>
        <w:rPr>
          <w:sz w:val="24"/>
          <w:szCs w:val="24"/>
        </w:rPr>
        <w:t xml:space="preserve"> documented the following procedures that </w:t>
      </w:r>
      <w:r w:rsidR="00A341DA">
        <w:rPr>
          <w:sz w:val="24"/>
          <w:szCs w:val="24"/>
        </w:rPr>
        <w:t xml:space="preserve">are in place to </w:t>
      </w:r>
      <w:r>
        <w:rPr>
          <w:sz w:val="24"/>
          <w:szCs w:val="24"/>
        </w:rPr>
        <w:t>support this.</w:t>
      </w:r>
    </w:p>
    <w:p w:rsidR="00B56067" w:rsidRDefault="00B56067">
      <w:pPr>
        <w:jc w:val="both"/>
        <w:rPr>
          <w:rFonts w:ascii="Arial" w:hAnsi="Arial" w:cs="Arial"/>
          <w:sz w:val="24"/>
          <w:szCs w:val="24"/>
        </w:rPr>
      </w:pPr>
    </w:p>
    <w:p w:rsidR="00B56067" w:rsidRDefault="00A341DA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B56067">
        <w:rPr>
          <w:sz w:val="24"/>
          <w:szCs w:val="24"/>
        </w:rPr>
        <w:t xml:space="preserve">e do a quick risk assessment of </w:t>
      </w:r>
      <w:r>
        <w:rPr>
          <w:sz w:val="24"/>
          <w:szCs w:val="24"/>
        </w:rPr>
        <w:t xml:space="preserve">the setting </w:t>
      </w:r>
      <w:r w:rsidR="00B56067">
        <w:rPr>
          <w:sz w:val="24"/>
          <w:szCs w:val="24"/>
        </w:rPr>
        <w:t xml:space="preserve">every morning before the children arrive to ensure that it is a safe environment for </w:t>
      </w:r>
      <w:r>
        <w:rPr>
          <w:sz w:val="24"/>
          <w:szCs w:val="24"/>
        </w:rPr>
        <w:t>the</w:t>
      </w:r>
      <w:r w:rsidR="00B56067">
        <w:rPr>
          <w:sz w:val="24"/>
          <w:szCs w:val="24"/>
        </w:rPr>
        <w:t xml:space="preserve"> children.</w:t>
      </w:r>
    </w:p>
    <w:p w:rsidR="00B56067" w:rsidRDefault="00B56067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Ensuring adequate supervision at all times.</w:t>
      </w:r>
    </w:p>
    <w:p w:rsidR="00B56067" w:rsidRDefault="00B56067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toys will be checked and cleaned regularly to ensure they are safe for your child to use. Any broken or hazardous toys will be removed immediately. </w:t>
      </w:r>
    </w:p>
    <w:p w:rsidR="00B56067" w:rsidRDefault="00B56067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All plug sockets not in use have socket covers.</w:t>
      </w:r>
    </w:p>
    <w:p w:rsidR="00B56067" w:rsidRDefault="00B56067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All equipment (potty, toilet training seat, changing mat) will be cleaned after every use and checked regularly for defaults.</w:t>
      </w:r>
    </w:p>
    <w:p w:rsidR="00B56067" w:rsidRDefault="00B56067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Ensure animals do not pose a health risk.  </w:t>
      </w:r>
    </w:p>
    <w:p w:rsidR="00B56067" w:rsidRDefault="00A341DA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56067">
        <w:rPr>
          <w:sz w:val="24"/>
          <w:szCs w:val="24"/>
        </w:rPr>
        <w:t xml:space="preserve">afety equipment appropriate for the children in </w:t>
      </w:r>
      <w:r>
        <w:rPr>
          <w:sz w:val="24"/>
          <w:szCs w:val="24"/>
        </w:rPr>
        <w:t>our</w:t>
      </w:r>
      <w:r w:rsidR="00B56067">
        <w:rPr>
          <w:sz w:val="24"/>
          <w:szCs w:val="24"/>
        </w:rPr>
        <w:t xml:space="preserve"> care, i.e. stair gates, cupboard locks etc. </w:t>
      </w:r>
      <w:r>
        <w:rPr>
          <w:sz w:val="24"/>
          <w:szCs w:val="24"/>
        </w:rPr>
        <w:t>are</w:t>
      </w:r>
      <w:r w:rsidR="00B56067">
        <w:rPr>
          <w:sz w:val="24"/>
          <w:szCs w:val="24"/>
        </w:rPr>
        <w:t xml:space="preserve"> checked regularly.</w:t>
      </w:r>
    </w:p>
    <w:p w:rsidR="00B56067" w:rsidRDefault="00A341DA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B56067">
        <w:rPr>
          <w:sz w:val="24"/>
          <w:szCs w:val="24"/>
        </w:rPr>
        <w:t xml:space="preserve">ire blanket </w:t>
      </w:r>
      <w:r>
        <w:rPr>
          <w:sz w:val="24"/>
          <w:szCs w:val="24"/>
        </w:rPr>
        <w:t xml:space="preserve">are kept </w:t>
      </w:r>
      <w:r w:rsidR="00B56067">
        <w:rPr>
          <w:sz w:val="24"/>
          <w:szCs w:val="24"/>
        </w:rPr>
        <w:t xml:space="preserve">in </w:t>
      </w:r>
      <w:r>
        <w:rPr>
          <w:sz w:val="24"/>
          <w:szCs w:val="24"/>
        </w:rPr>
        <w:t>the setting</w:t>
      </w:r>
      <w:r w:rsidR="00B56067">
        <w:rPr>
          <w:sz w:val="24"/>
          <w:szCs w:val="24"/>
        </w:rPr>
        <w:t xml:space="preserve"> in the event of emergencies.</w:t>
      </w:r>
    </w:p>
    <w:p w:rsidR="00A341DA" w:rsidRPr="00A341DA" w:rsidRDefault="00A341DA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rFonts w:eastAsia="Times New Roman"/>
          <w:sz w:val="24"/>
          <w:szCs w:val="24"/>
        </w:rPr>
      </w:pPr>
      <w:r w:rsidRPr="00A341DA">
        <w:rPr>
          <w:sz w:val="24"/>
          <w:szCs w:val="24"/>
        </w:rPr>
        <w:t>All</w:t>
      </w:r>
      <w:r w:rsidR="00B56067" w:rsidRPr="00A341DA">
        <w:rPr>
          <w:sz w:val="24"/>
          <w:szCs w:val="24"/>
        </w:rPr>
        <w:t xml:space="preserve"> doors</w:t>
      </w:r>
      <w:r w:rsidRPr="00A341DA">
        <w:rPr>
          <w:sz w:val="24"/>
          <w:szCs w:val="24"/>
        </w:rPr>
        <w:t xml:space="preserve"> are secured at all times</w:t>
      </w:r>
      <w:r w:rsidR="00B56067" w:rsidRPr="00A341DA">
        <w:rPr>
          <w:sz w:val="24"/>
          <w:szCs w:val="24"/>
        </w:rPr>
        <w:t xml:space="preserve"> to prevent the children opening the door to either strangers or to allow themselves outside unsupervised. </w:t>
      </w:r>
    </w:p>
    <w:p w:rsidR="00B56067" w:rsidRPr="00A341DA" w:rsidRDefault="00A341DA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We</w:t>
      </w:r>
      <w:r w:rsidR="00B56067" w:rsidRPr="00A341DA">
        <w:rPr>
          <w:sz w:val="24"/>
          <w:szCs w:val="24"/>
        </w:rPr>
        <w:t xml:space="preserve"> have procedures in place in the event of a fire (see </w:t>
      </w:r>
      <w:r>
        <w:rPr>
          <w:sz w:val="24"/>
          <w:szCs w:val="24"/>
        </w:rPr>
        <w:t>The</w:t>
      </w:r>
      <w:r w:rsidR="00B56067" w:rsidRPr="00A341DA">
        <w:rPr>
          <w:sz w:val="24"/>
          <w:szCs w:val="24"/>
        </w:rPr>
        <w:t xml:space="preserve"> fire evacuation policy)</w:t>
      </w:r>
    </w:p>
    <w:p w:rsidR="00B56067" w:rsidRDefault="00A341DA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56067">
        <w:rPr>
          <w:sz w:val="24"/>
          <w:szCs w:val="24"/>
        </w:rPr>
        <w:t xml:space="preserve">kitchen </w:t>
      </w:r>
      <w:r>
        <w:rPr>
          <w:sz w:val="24"/>
          <w:szCs w:val="24"/>
        </w:rPr>
        <w:t>is kept</w:t>
      </w:r>
      <w:r w:rsidR="00B56067">
        <w:rPr>
          <w:sz w:val="24"/>
          <w:szCs w:val="24"/>
        </w:rPr>
        <w:t xml:space="preserve"> clean, following hygiene guidelines on the storing of food, keeping the fridge at the correct temperature etc. Ensuring dishcloths &amp; tea towels are clean each morning.</w:t>
      </w:r>
    </w:p>
    <w:p w:rsidR="00B56067" w:rsidRDefault="00A341DA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 w:rsidR="00B56067">
        <w:rPr>
          <w:sz w:val="24"/>
          <w:szCs w:val="24"/>
        </w:rPr>
        <w:t xml:space="preserve"> provide healthy snacks/food which is varied and nutritious. Treats are available sometimes.</w:t>
      </w:r>
    </w:p>
    <w:p w:rsidR="00B56067" w:rsidRDefault="00B56067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Ensure drinking water is available at all times</w:t>
      </w:r>
    </w:p>
    <w:p w:rsidR="00B56067" w:rsidRDefault="00B56067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Ensure all allergies and dietary requirements are taken into consideration</w:t>
      </w:r>
    </w:p>
    <w:p w:rsidR="00B56067" w:rsidRDefault="00A341DA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E</w:t>
      </w:r>
      <w:r w:rsidR="00B56067">
        <w:rPr>
          <w:sz w:val="24"/>
          <w:szCs w:val="24"/>
        </w:rPr>
        <w:t xml:space="preserve">nsure that the bins are emptied daily and any soiled used nappies are wrapped and placed in </w:t>
      </w:r>
      <w:r>
        <w:rPr>
          <w:sz w:val="24"/>
          <w:szCs w:val="24"/>
        </w:rPr>
        <w:t>your child's bag for you to dispose of at home. This is due to health and hygiene requirements.</w:t>
      </w:r>
    </w:p>
    <w:p w:rsidR="00B56067" w:rsidRDefault="00C71C55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 w:rsidR="00B56067">
        <w:rPr>
          <w:sz w:val="24"/>
          <w:szCs w:val="24"/>
        </w:rPr>
        <w:t xml:space="preserve"> follow strict hygiene guidelines to prevent contamination.</w:t>
      </w:r>
    </w:p>
    <w:p w:rsidR="00B56067" w:rsidRDefault="00C71C55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 w:rsidR="00B56067">
        <w:rPr>
          <w:sz w:val="24"/>
          <w:szCs w:val="24"/>
        </w:rPr>
        <w:t xml:space="preserve"> encourage personal hygiene within the daily routine</w:t>
      </w:r>
    </w:p>
    <w:p w:rsidR="00B56067" w:rsidRDefault="00C71C55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B56067">
        <w:rPr>
          <w:sz w:val="24"/>
          <w:szCs w:val="24"/>
        </w:rPr>
        <w:t xml:space="preserve"> have strict Child protection guidelines in place.</w:t>
      </w:r>
    </w:p>
    <w:p w:rsidR="00C71C55" w:rsidRPr="00C71C55" w:rsidRDefault="00C71C55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rFonts w:eastAsia="Times New Roman"/>
          <w:sz w:val="24"/>
          <w:szCs w:val="24"/>
        </w:rPr>
      </w:pPr>
      <w:r w:rsidRPr="00C71C55">
        <w:rPr>
          <w:sz w:val="24"/>
          <w:szCs w:val="24"/>
        </w:rPr>
        <w:t>We</w:t>
      </w:r>
      <w:r w:rsidR="00B56067" w:rsidRPr="00C71C55">
        <w:rPr>
          <w:sz w:val="24"/>
          <w:szCs w:val="24"/>
        </w:rPr>
        <w:t xml:space="preserve"> encourage safe practices when on outings. </w:t>
      </w:r>
    </w:p>
    <w:p w:rsidR="00B56067" w:rsidRDefault="00C71C55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We</w:t>
      </w:r>
      <w:r w:rsidR="00B56067">
        <w:rPr>
          <w:sz w:val="24"/>
          <w:szCs w:val="24"/>
        </w:rPr>
        <w:t xml:space="preserve"> teach the children about safety issues like crossing the road and stranger danger and  encourage these at all times.</w:t>
      </w:r>
    </w:p>
    <w:p w:rsidR="00B56067" w:rsidRDefault="00C71C55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 w:rsidR="00B56067">
        <w:rPr>
          <w:sz w:val="24"/>
          <w:szCs w:val="24"/>
        </w:rPr>
        <w:t xml:space="preserve"> teach the children about the importance making healthy food choices and physical exercise a</w:t>
      </w:r>
      <w:r>
        <w:rPr>
          <w:sz w:val="24"/>
          <w:szCs w:val="24"/>
        </w:rPr>
        <w:t>nd encourage this.</w:t>
      </w:r>
    </w:p>
    <w:p w:rsidR="00B56067" w:rsidRDefault="00C71C55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 w:rsidR="00B56067">
        <w:rPr>
          <w:sz w:val="24"/>
          <w:szCs w:val="24"/>
        </w:rPr>
        <w:t xml:space="preserve"> discourage the children from keeping ‘secrets’ and where necessary (making of Christmas presents, birthday cards etc) will encourage them that these are ‘surprises’</w:t>
      </w:r>
    </w:p>
    <w:p w:rsidR="00B56067" w:rsidRDefault="00C71C55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 w:rsidR="00B56067">
        <w:rPr>
          <w:sz w:val="24"/>
          <w:szCs w:val="24"/>
        </w:rPr>
        <w:t xml:space="preserve"> will only ever restrain a child if they are putting themselves or others in danger, for example running into a road.</w:t>
      </w:r>
    </w:p>
    <w:p w:rsidR="00C71C55" w:rsidRPr="00C71C55" w:rsidRDefault="00C71C55" w:rsidP="00DF405C">
      <w:pPr>
        <w:numPr>
          <w:ilvl w:val="0"/>
          <w:numId w:val="1"/>
        </w:numPr>
        <w:tabs>
          <w:tab w:val="left" w:pos="720"/>
        </w:tabs>
        <w:ind w:left="1080" w:hanging="360"/>
        <w:jc w:val="both"/>
        <w:rPr>
          <w:b/>
          <w:bCs/>
          <w:sz w:val="24"/>
          <w:szCs w:val="24"/>
          <w:u w:val="single"/>
        </w:rPr>
      </w:pPr>
      <w:r w:rsidRPr="00C71C55">
        <w:rPr>
          <w:sz w:val="24"/>
          <w:szCs w:val="24"/>
        </w:rPr>
        <w:t>Doors</w:t>
      </w:r>
      <w:r w:rsidR="00B56067" w:rsidRPr="00C71C55">
        <w:rPr>
          <w:sz w:val="24"/>
          <w:szCs w:val="24"/>
        </w:rPr>
        <w:t xml:space="preserve"> will be closed over after arrival of parents.  </w:t>
      </w:r>
    </w:p>
    <w:p w:rsidR="00C71C55" w:rsidRPr="00C71C55" w:rsidRDefault="00C71C55" w:rsidP="00C71C55">
      <w:pPr>
        <w:tabs>
          <w:tab w:val="left" w:pos="720"/>
        </w:tabs>
        <w:ind w:left="720"/>
        <w:jc w:val="both"/>
        <w:rPr>
          <w:b/>
          <w:bCs/>
          <w:sz w:val="24"/>
          <w:szCs w:val="24"/>
          <w:u w:val="single"/>
        </w:rPr>
      </w:pPr>
    </w:p>
    <w:p w:rsidR="00B56067" w:rsidRPr="00C71C55" w:rsidRDefault="00B56067" w:rsidP="00C71C55">
      <w:pPr>
        <w:tabs>
          <w:tab w:val="left" w:pos="720"/>
        </w:tabs>
        <w:ind w:left="720"/>
        <w:rPr>
          <w:b/>
          <w:bCs/>
          <w:sz w:val="32"/>
          <w:szCs w:val="32"/>
          <w:u w:val="single"/>
        </w:rPr>
      </w:pPr>
      <w:r w:rsidRPr="00C71C55">
        <w:rPr>
          <w:b/>
          <w:bCs/>
          <w:color w:val="FF0000"/>
          <w:sz w:val="32"/>
          <w:szCs w:val="32"/>
          <w:u w:val="single"/>
        </w:rPr>
        <w:t xml:space="preserve">Adhering to </w:t>
      </w:r>
      <w:r w:rsidR="00C71C55">
        <w:rPr>
          <w:b/>
          <w:bCs/>
          <w:color w:val="FF0000"/>
          <w:sz w:val="32"/>
          <w:szCs w:val="32"/>
          <w:u w:val="single"/>
        </w:rPr>
        <w:t>the</w:t>
      </w:r>
      <w:r w:rsidRPr="00C71C55">
        <w:rPr>
          <w:b/>
          <w:bCs/>
          <w:color w:val="FF0000"/>
          <w:sz w:val="32"/>
          <w:szCs w:val="32"/>
          <w:u w:val="single"/>
        </w:rPr>
        <w:t xml:space="preserve"> sick child policy.</w:t>
      </w:r>
    </w:p>
    <w:p w:rsidR="00B56067" w:rsidRDefault="00B56067">
      <w:pPr>
        <w:tabs>
          <w:tab w:val="left" w:pos="720"/>
        </w:tabs>
        <w:jc w:val="both"/>
        <w:rPr>
          <w:b/>
          <w:bCs/>
          <w:sz w:val="24"/>
          <w:szCs w:val="24"/>
          <w:u w:val="single"/>
        </w:rPr>
      </w:pPr>
    </w:p>
    <w:p w:rsidR="00B56067" w:rsidRDefault="00B56067">
      <w:pPr>
        <w:tabs>
          <w:tab w:val="left" w:pos="720"/>
        </w:tabs>
        <w:jc w:val="both"/>
        <w:rPr>
          <w:b/>
          <w:bCs/>
          <w:sz w:val="24"/>
          <w:szCs w:val="24"/>
          <w:u w:val="single"/>
        </w:rPr>
      </w:pPr>
    </w:p>
    <w:sectPr w:rsidR="00B56067" w:rsidSect="00B56067">
      <w:headerReference w:type="default" r:id="rId7"/>
      <w:footerReference w:type="default" r:id="rId8"/>
      <w:pgSz w:w="11905" w:h="16837"/>
      <w:pgMar w:top="1440" w:right="751" w:bottom="1440" w:left="949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067" w:rsidRDefault="00B56067" w:rsidP="00B56067">
      <w:r>
        <w:separator/>
      </w:r>
    </w:p>
  </w:endnote>
  <w:endnote w:type="continuationSeparator" w:id="1">
    <w:p w:rsidR="00B56067" w:rsidRDefault="00B56067" w:rsidP="00B56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67" w:rsidRDefault="00B5606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067" w:rsidRDefault="00B56067" w:rsidP="00B56067">
      <w:r>
        <w:separator/>
      </w:r>
    </w:p>
  </w:footnote>
  <w:footnote w:type="continuationSeparator" w:id="1">
    <w:p w:rsidR="00B56067" w:rsidRDefault="00B56067" w:rsidP="00B56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67" w:rsidRPr="00A341DA" w:rsidRDefault="00A341DA" w:rsidP="00A341DA">
    <w:pPr>
      <w:pStyle w:val="Header"/>
      <w:jc w:val="center"/>
    </w:pPr>
    <w:r>
      <w:rPr>
        <w:noProof/>
        <w:kern w:val="0"/>
      </w:rPr>
      <w:drawing>
        <wp:inline distT="0" distB="0" distL="0" distR="0">
          <wp:extent cx="1762125" cy="1019175"/>
          <wp:effectExtent l="19050" t="0" r="9525" b="0"/>
          <wp:docPr id="1" name="Picture 1" descr="C:\Users\Kim and John\Pictures\little blossoms\Vi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 and John\Pictures\little blossoms\View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126188"/>
    <w:lvl w:ilvl="0">
      <w:numFmt w:val="bullet"/>
      <w:lvlText w:val="*"/>
      <w:lvlJc w:val="left"/>
    </w:lvl>
  </w:abstractNum>
  <w:abstractNum w:abstractNumId="1">
    <w:nsid w:val="53AD4FE6"/>
    <w:multiLevelType w:val="hybridMultilevel"/>
    <w:tmpl w:val="DFEE4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56067"/>
    <w:rsid w:val="001E4641"/>
    <w:rsid w:val="00A341DA"/>
    <w:rsid w:val="00B56067"/>
    <w:rsid w:val="00BE0277"/>
    <w:rsid w:val="00C71C55"/>
    <w:rsid w:val="00DF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4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2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277"/>
    <w:rPr>
      <w:rFonts w:ascii="Lucida Grande" w:hAnsi="Lucida Grande" w:cs="Lucida Grande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34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1D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4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1DA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C71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McCarthy</dc:creator>
  <cp:lastModifiedBy>Kim and John</cp:lastModifiedBy>
  <cp:revision>4</cp:revision>
  <cp:lastPrinted>2013-09-17T10:57:00Z</cp:lastPrinted>
  <dcterms:created xsi:type="dcterms:W3CDTF">2012-01-03T20:41:00Z</dcterms:created>
  <dcterms:modified xsi:type="dcterms:W3CDTF">2014-05-20T13:07:00Z</dcterms:modified>
</cp:coreProperties>
</file>