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8" w:rsidRDefault="00592728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592728" w:rsidRDefault="00592728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592728" w:rsidRDefault="00592728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Illness Policy</w:t>
      </w:r>
    </w:p>
    <w:p w:rsidR="00592728" w:rsidRDefault="00592728">
      <w:pPr>
        <w:rPr>
          <w:sz w:val="24"/>
          <w:szCs w:val="24"/>
          <w:lang w:val="en-US"/>
        </w:rPr>
      </w:pPr>
    </w:p>
    <w:p w:rsidR="00592728" w:rsidRDefault="003F3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592728">
        <w:rPr>
          <w:sz w:val="24"/>
          <w:szCs w:val="24"/>
          <w:lang w:val="en-US"/>
        </w:rPr>
        <w:t xml:space="preserve"> understand that as a working parent you need to be able to go to work however if your child is poorly then they will be more comfortable in their own home with yourself.</w:t>
      </w:r>
    </w:p>
    <w:p w:rsidR="00592728" w:rsidRDefault="005927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Whilst</w:t>
      </w:r>
      <w:r w:rsidR="003F3A0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we are happy to care for children with minor coughs and colds </w:t>
      </w:r>
      <w:r w:rsidR="003F3A04">
        <w:rPr>
          <w:sz w:val="24"/>
          <w:szCs w:val="24"/>
          <w:lang w:val="en-US"/>
        </w:rPr>
        <w:t>we</w:t>
      </w:r>
      <w:r>
        <w:rPr>
          <w:sz w:val="24"/>
          <w:szCs w:val="24"/>
          <w:lang w:val="en-US"/>
        </w:rPr>
        <w:t xml:space="preserve"> request that children are to be kept at home under the following circumstances:</w:t>
      </w:r>
    </w:p>
    <w:p w:rsidR="00592728" w:rsidRDefault="00592728">
      <w:pPr>
        <w:rPr>
          <w:sz w:val="24"/>
          <w:szCs w:val="24"/>
          <w:lang w:val="en-US"/>
        </w:rPr>
      </w:pPr>
    </w:p>
    <w:p w:rsidR="00592728" w:rsidRDefault="00592728" w:rsidP="00BF40D6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He/she has a fever or has had one within a </w:t>
      </w:r>
      <w:r>
        <w:rPr>
          <w:color w:val="FF0000"/>
          <w:sz w:val="24"/>
          <w:szCs w:val="24"/>
          <w:lang w:val="en-US"/>
        </w:rPr>
        <w:t xml:space="preserve">48 hour </w:t>
      </w:r>
      <w:r>
        <w:rPr>
          <w:sz w:val="24"/>
          <w:szCs w:val="24"/>
          <w:lang w:val="en-US"/>
        </w:rPr>
        <w:t>period</w:t>
      </w:r>
    </w:p>
    <w:p w:rsidR="00592728" w:rsidRDefault="00592728" w:rsidP="00BF40D6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He/she has a heavy nasal discharge</w:t>
      </w:r>
    </w:p>
    <w:p w:rsidR="00592728" w:rsidRDefault="00592728" w:rsidP="00BF40D6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He/she has a constant cough not related to allergies</w:t>
      </w:r>
    </w:p>
    <w:p w:rsidR="00592728" w:rsidRDefault="00592728" w:rsidP="00BF40D6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He/she has been vomiting within the last </w:t>
      </w:r>
      <w:r>
        <w:rPr>
          <w:color w:val="FF0000"/>
          <w:sz w:val="24"/>
          <w:szCs w:val="24"/>
          <w:lang w:val="en-US"/>
        </w:rPr>
        <w:t>48 hours</w:t>
      </w:r>
    </w:p>
    <w:p w:rsidR="00592728" w:rsidRDefault="00592728" w:rsidP="00BF40D6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He/she has symptoms of a possible communicable disease (these are usually sniffles, reddened eyes, sore throat, headache, abdominal pain or vomiting, or fever)</w:t>
      </w:r>
    </w:p>
    <w:p w:rsidR="00592728" w:rsidRDefault="00592728" w:rsidP="00BF40D6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He/she has mumps, measles, chicken pox, pink eye, lice, impetigo, conjunctivitis or any highly contagious condition</w:t>
      </w:r>
    </w:p>
    <w:p w:rsidR="00592728" w:rsidRDefault="00592728" w:rsidP="00BF40D6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He/she has had </w:t>
      </w:r>
      <w:r w:rsidR="00BF40D6">
        <w:rPr>
          <w:sz w:val="24"/>
          <w:szCs w:val="24"/>
          <w:lang w:val="en-US"/>
        </w:rPr>
        <w:t>diarrhea</w:t>
      </w:r>
      <w:r>
        <w:rPr>
          <w:sz w:val="24"/>
          <w:szCs w:val="24"/>
          <w:lang w:val="en-US"/>
        </w:rPr>
        <w:t xml:space="preserve"> within the last </w:t>
      </w:r>
      <w:r>
        <w:rPr>
          <w:color w:val="FF0000"/>
          <w:sz w:val="24"/>
          <w:szCs w:val="24"/>
          <w:lang w:val="en-US"/>
        </w:rPr>
        <w:t>48 hours</w:t>
      </w:r>
    </w:p>
    <w:p w:rsidR="00592728" w:rsidRDefault="00592728" w:rsidP="00BF40D6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Children with head lice, are not excluded, but must be treated to remedy the condition.  Parents will be </w:t>
      </w:r>
      <w:r w:rsidR="003F3A04">
        <w:rPr>
          <w:sz w:val="24"/>
          <w:szCs w:val="24"/>
          <w:lang w:val="en-US"/>
        </w:rPr>
        <w:t>informed at the end of the session and the child needs to be treated before returning to the setting the</w:t>
      </w:r>
      <w:r w:rsidR="006C746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next day</w:t>
      </w:r>
    </w:p>
    <w:p w:rsidR="00592728" w:rsidRDefault="00592728" w:rsidP="00BF40D6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Parents to inform the </w:t>
      </w:r>
      <w:r w:rsidR="003F3A04">
        <w:rPr>
          <w:sz w:val="24"/>
          <w:szCs w:val="24"/>
          <w:lang w:val="en-US"/>
        </w:rPr>
        <w:t>setting and the setting</w:t>
      </w:r>
      <w:r>
        <w:rPr>
          <w:sz w:val="24"/>
          <w:szCs w:val="24"/>
          <w:lang w:val="en-US"/>
        </w:rPr>
        <w:t xml:space="preserve"> to notify Ofsted of any infectious diseases</w:t>
      </w:r>
    </w:p>
    <w:p w:rsidR="00592728" w:rsidRDefault="00592728" w:rsidP="00BF40D6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 prescribed antibiotics to treat an infection should remain at home for at least 24 hours from starting the medication before returning</w:t>
      </w:r>
    </w:p>
    <w:p w:rsidR="00592728" w:rsidRDefault="00592728">
      <w:pPr>
        <w:rPr>
          <w:sz w:val="24"/>
          <w:szCs w:val="24"/>
          <w:lang w:val="en-US"/>
        </w:rPr>
      </w:pPr>
    </w:p>
    <w:p w:rsidR="00592728" w:rsidRDefault="003F3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 able to administer some medication however the following applies:</w:t>
      </w:r>
    </w:p>
    <w:p w:rsidR="00592728" w:rsidRDefault="00592728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The medication is clearly </w:t>
      </w:r>
      <w:r w:rsidR="00BF40D6">
        <w:rPr>
          <w:i/>
          <w:iCs/>
          <w:sz w:val="24"/>
          <w:szCs w:val="24"/>
          <w:lang w:val="en-US"/>
        </w:rPr>
        <w:t>labeled</w:t>
      </w:r>
      <w:r>
        <w:rPr>
          <w:i/>
          <w:iCs/>
          <w:sz w:val="24"/>
          <w:szCs w:val="24"/>
          <w:lang w:val="en-US"/>
        </w:rPr>
        <w:t xml:space="preserve"> with the child’s name on it and has not passed its expiry date.</w:t>
      </w:r>
    </w:p>
    <w:p w:rsidR="00592728" w:rsidRDefault="003F3A04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A letter of consent from the parent/guardian giving medication time,  what medication it is and the </w:t>
      </w:r>
      <w:r w:rsidR="00083CD4">
        <w:rPr>
          <w:i/>
          <w:iCs/>
          <w:sz w:val="24"/>
          <w:szCs w:val="24"/>
          <w:lang w:val="en-US"/>
        </w:rPr>
        <w:t>dosage</w:t>
      </w:r>
      <w:r>
        <w:rPr>
          <w:i/>
          <w:iCs/>
          <w:sz w:val="24"/>
          <w:szCs w:val="24"/>
          <w:lang w:val="en-US"/>
        </w:rPr>
        <w:t>.</w:t>
      </w:r>
    </w:p>
    <w:p w:rsidR="00592728" w:rsidRDefault="00592728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Parents sign the medication consenting forms enabling me to administer medication.</w:t>
      </w:r>
    </w:p>
    <w:p w:rsidR="003F3A04" w:rsidRDefault="003F3A04">
      <w:pPr>
        <w:rPr>
          <w:i/>
          <w:iCs/>
          <w:sz w:val="24"/>
          <w:szCs w:val="24"/>
          <w:lang w:val="en-US"/>
        </w:rPr>
      </w:pPr>
    </w:p>
    <w:p w:rsidR="00592728" w:rsidRDefault="00592728">
      <w:pPr>
        <w:rPr>
          <w:rFonts w:ascii="Comic Sans MS" w:hAnsi="Comic Sans MS" w:cs="Comic Sans MS"/>
          <w:color w:val="F70FCE"/>
          <w:sz w:val="24"/>
          <w:szCs w:val="24"/>
          <w:lang w:val="en-US"/>
        </w:rPr>
      </w:pPr>
    </w:p>
    <w:p w:rsidR="00592728" w:rsidRDefault="003F3A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your child falls ill during a session we will call you immediately and request you come and collect your child and keep away from the setting for the appropriate time.</w:t>
      </w:r>
    </w:p>
    <w:sectPr w:rsidR="00592728" w:rsidSect="00592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3" w:right="751" w:bottom="1133" w:left="949" w:header="283" w:footer="28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1A" w:rsidRDefault="0048011A" w:rsidP="00592728">
      <w:r>
        <w:separator/>
      </w:r>
    </w:p>
  </w:endnote>
  <w:endnote w:type="continuationSeparator" w:id="1">
    <w:p w:rsidR="0048011A" w:rsidRDefault="0048011A" w:rsidP="0059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13" w:rsidRDefault="000B40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28" w:rsidRDefault="00592728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13" w:rsidRDefault="000B4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1A" w:rsidRDefault="0048011A" w:rsidP="00592728">
      <w:r>
        <w:separator/>
      </w:r>
    </w:p>
  </w:footnote>
  <w:footnote w:type="continuationSeparator" w:id="1">
    <w:p w:rsidR="0048011A" w:rsidRDefault="0048011A" w:rsidP="0059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13" w:rsidRDefault="000B40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28" w:rsidRDefault="000B4013" w:rsidP="000B4013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13" w:rsidRDefault="000B40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84A5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92728"/>
    <w:rsid w:val="00083CD4"/>
    <w:rsid w:val="000B4013"/>
    <w:rsid w:val="003F3A04"/>
    <w:rsid w:val="0048011A"/>
    <w:rsid w:val="00592728"/>
    <w:rsid w:val="006C7464"/>
    <w:rsid w:val="00BF40D6"/>
    <w:rsid w:val="00D43CF8"/>
    <w:rsid w:val="00F2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01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4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013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13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01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4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013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1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7</cp:revision>
  <cp:lastPrinted>2014-05-20T11:59:00Z</cp:lastPrinted>
  <dcterms:created xsi:type="dcterms:W3CDTF">2012-01-04T11:48:00Z</dcterms:created>
  <dcterms:modified xsi:type="dcterms:W3CDTF">2014-05-20T12:01:00Z</dcterms:modified>
</cp:coreProperties>
</file>