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DA5" w:rsidRDefault="00921034" w:rsidP="00921034">
      <w:pPr>
        <w:tabs>
          <w:tab w:val="left" w:pos="4755"/>
        </w:tabs>
        <w:spacing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noProof/>
          <w:kern w:val="36"/>
          <w:sz w:val="28"/>
          <w:szCs w:val="28"/>
          <w:lang w:eastAsia="en-GB"/>
        </w:rPr>
        <w:drawing>
          <wp:inline distT="0" distB="0" distL="0" distR="0">
            <wp:extent cx="1762125" cy="1019175"/>
            <wp:effectExtent l="19050" t="0" r="9525" b="0"/>
            <wp:docPr id="1" name="Picture 1" descr="C:\Users\Kim and John\Pictures\little blossoms\View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m and John\Pictures\little blossoms\View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DA5" w:rsidRDefault="004D5DA5" w:rsidP="004D5DA5">
      <w:pPr>
        <w:spacing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</w:pPr>
      <w:r w:rsidRPr="004D5DA5"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>Mobile phone and Camera Policy</w:t>
      </w:r>
    </w:p>
    <w:p w:rsidR="004D5DA5" w:rsidRPr="004D5DA5" w:rsidRDefault="004D5DA5" w:rsidP="004D5DA5">
      <w:pPr>
        <w:spacing w:line="240" w:lineRule="auto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</w:pPr>
    </w:p>
    <w:p w:rsidR="00921034" w:rsidRDefault="00921034" w:rsidP="0092103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n-GB"/>
        </w:rPr>
        <w:t xml:space="preserve">There is a </w:t>
      </w:r>
      <w:r w:rsidR="004D5DA5" w:rsidRPr="004D5DA5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n-GB"/>
        </w:rPr>
        <w:t xml:space="preserve"> strict policy in place for use of mobile phones and cameras. </w:t>
      </w: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n-GB"/>
        </w:rPr>
        <w:t>We</w:t>
      </w:r>
      <w:r w:rsidR="004D5DA5" w:rsidRPr="004D5DA5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n-GB"/>
        </w:rPr>
        <w:t xml:space="preserve"> understand that photos are an essential part of evidence for children’s learning development and daily diaries. </w:t>
      </w: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n-GB"/>
        </w:rPr>
        <w:t>The setting has these rules in place to protect everyone at the setting.</w:t>
      </w:r>
    </w:p>
    <w:p w:rsidR="004D5DA5" w:rsidRPr="00921034" w:rsidRDefault="004D5DA5" w:rsidP="00921034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en-GB"/>
        </w:rPr>
      </w:pPr>
      <w:r w:rsidRPr="0092103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n-GB"/>
        </w:rPr>
        <w:t>Photos will only be used for the purpose of the child’s learning and development and never published without written parent/carer permission.</w:t>
      </w:r>
    </w:p>
    <w:p w:rsidR="004D5DA5" w:rsidRPr="00921034" w:rsidRDefault="00921034" w:rsidP="00921034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n-GB"/>
        </w:rPr>
        <w:t>We</w:t>
      </w:r>
      <w:r w:rsidR="004D5DA5" w:rsidRPr="0092103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n-GB"/>
        </w:rPr>
        <w:t xml:space="preserve"> will ensure that visitors to </w:t>
      </w: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n-GB"/>
        </w:rPr>
        <w:t>the</w:t>
      </w:r>
      <w:r w:rsidR="004D5DA5" w:rsidRPr="0092103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n-GB"/>
        </w:rPr>
        <w:t xml:space="preserve"> setting are not in a position where photos could be taken. Visitors are only allowed to use mobile phones in the hallway or kitchen with doors shut providing there are no children present. </w:t>
      </w: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n-GB"/>
        </w:rPr>
        <w:t>We r</w:t>
      </w:r>
      <w:r w:rsidR="004D5DA5" w:rsidRPr="0092103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n-GB"/>
        </w:rPr>
        <w:t>eserve the right to ask you to leave the premises to make phone calls.</w:t>
      </w:r>
    </w:p>
    <w:p w:rsidR="004D5DA5" w:rsidRPr="00921034" w:rsidRDefault="004D5DA5" w:rsidP="00921034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en-GB"/>
        </w:rPr>
      </w:pPr>
      <w:r w:rsidRPr="0092103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n-GB"/>
        </w:rPr>
        <w:t xml:space="preserve">We supervise children at all times and ensure their safety and privacy. If </w:t>
      </w:r>
      <w:r w:rsidR="00921034" w:rsidRPr="0092103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n-GB"/>
        </w:rPr>
        <w:t>we</w:t>
      </w:r>
      <w:r w:rsidRPr="0092103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n-GB"/>
        </w:rPr>
        <w:t xml:space="preserve"> suspect photos have been taken by someone in a public place then </w:t>
      </w:r>
      <w:r w:rsidR="00921034" w:rsidRPr="0092103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n-GB"/>
        </w:rPr>
        <w:t>we</w:t>
      </w:r>
      <w:r w:rsidRPr="0092103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n-GB"/>
        </w:rPr>
        <w:t xml:space="preserve"> will chall</w:t>
      </w:r>
      <w:r w:rsidR="00921034" w:rsidRPr="0092103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n-GB"/>
        </w:rPr>
        <w:t>enge them and call the police if</w:t>
      </w:r>
      <w:r w:rsidRPr="0092103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n-GB"/>
        </w:rPr>
        <w:t xml:space="preserve"> necessary.</w:t>
      </w:r>
    </w:p>
    <w:p w:rsidR="004D5DA5" w:rsidRPr="00921034" w:rsidRDefault="00921034" w:rsidP="00921034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en-GB"/>
        </w:rPr>
      </w:pPr>
      <w:r w:rsidRPr="0092103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n-GB"/>
        </w:rPr>
        <w:t>We</w:t>
      </w:r>
      <w:r w:rsidR="004D5DA5" w:rsidRPr="0092103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n-GB"/>
        </w:rPr>
        <w:t xml:space="preserve"> will always be able to justify the reason </w:t>
      </w:r>
      <w:r w:rsidRPr="0092103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n-GB"/>
        </w:rPr>
        <w:t xml:space="preserve">for any </w:t>
      </w:r>
      <w:r w:rsidR="004D5DA5" w:rsidRPr="0092103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n-GB"/>
        </w:rPr>
        <w:t>photograph</w:t>
      </w:r>
      <w:r w:rsidRPr="0092103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n-GB"/>
        </w:rPr>
        <w:t>s</w:t>
      </w:r>
      <w:r w:rsidR="004D5DA5" w:rsidRPr="0092103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n-GB"/>
        </w:rPr>
        <w:t xml:space="preserve"> to Ofsted.</w:t>
      </w:r>
    </w:p>
    <w:p w:rsidR="004D5DA5" w:rsidRPr="00921034" w:rsidRDefault="00921034" w:rsidP="00921034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en-GB"/>
        </w:rPr>
      </w:pPr>
      <w:r w:rsidRPr="0092103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n-GB"/>
        </w:rPr>
        <w:t>We</w:t>
      </w:r>
      <w:r w:rsidR="004D5DA5" w:rsidRPr="0092103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n-GB"/>
        </w:rPr>
        <w:t xml:space="preserve"> will ensure children are suitably dressed.</w:t>
      </w:r>
    </w:p>
    <w:p w:rsidR="004D5DA5" w:rsidRPr="00921034" w:rsidRDefault="00921034" w:rsidP="00921034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en-GB"/>
        </w:rPr>
      </w:pPr>
      <w:r w:rsidRPr="0092103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n-GB"/>
        </w:rPr>
        <w:t>We will t</w:t>
      </w:r>
      <w:r w:rsidR="004D5DA5" w:rsidRPr="0092103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n-GB"/>
        </w:rPr>
        <w:t>reat photos as personal information and ensure they are covered under the data protection act.</w:t>
      </w:r>
    </w:p>
    <w:p w:rsidR="004D5DA5" w:rsidRPr="00921034" w:rsidRDefault="00921034" w:rsidP="00921034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en-GB"/>
        </w:rPr>
      </w:pPr>
      <w:r w:rsidRPr="0092103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n-GB"/>
        </w:rPr>
        <w:t>We w</w:t>
      </w:r>
      <w:r w:rsidR="004D5DA5" w:rsidRPr="0092103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n-GB"/>
        </w:rPr>
        <w:t>ill only take photos if the relevant permission form has been signed.</w:t>
      </w:r>
    </w:p>
    <w:p w:rsidR="004D5DA5" w:rsidRDefault="004D5DA5" w:rsidP="0092103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en-GB"/>
        </w:rPr>
      </w:pPr>
    </w:p>
    <w:p w:rsidR="00921034" w:rsidRPr="004D5DA5" w:rsidRDefault="00921034" w:rsidP="0092103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en-GB"/>
        </w:rPr>
      </w:pPr>
    </w:p>
    <w:p w:rsidR="004D5DA5" w:rsidRPr="004D5DA5" w:rsidRDefault="004D5DA5" w:rsidP="004D5DA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en-GB"/>
        </w:rPr>
      </w:pPr>
      <w:r w:rsidRPr="004D5DA5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n-GB"/>
        </w:rPr>
        <w:t xml:space="preserve">This policy is in line with </w:t>
      </w:r>
      <w:r w:rsidR="0092103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n-GB"/>
        </w:rPr>
        <w:t xml:space="preserve">the settings </w:t>
      </w:r>
      <w:hyperlink r:id="rId6" w:tooltip="Safeguarding / Child Protection Policy" w:history="1">
        <w:r w:rsidRPr="004D5DA5">
          <w:rPr>
            <w:rFonts w:ascii="Arial" w:eastAsia="Times New Roman" w:hAnsi="Arial" w:cs="Arial"/>
            <w:b/>
            <w:bCs/>
            <w:color w:val="000000"/>
            <w:sz w:val="28"/>
            <w:szCs w:val="28"/>
            <w:lang w:eastAsia="en-GB"/>
          </w:rPr>
          <w:t>Safeguarding Children Policy</w:t>
        </w:r>
      </w:hyperlink>
      <w:r w:rsidRPr="004D5DA5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.</w:t>
      </w:r>
    </w:p>
    <w:p w:rsidR="004D5DA5" w:rsidRPr="004D5DA5" w:rsidRDefault="004D5DA5" w:rsidP="004D5DA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en-GB"/>
        </w:rPr>
      </w:pPr>
      <w:r w:rsidRPr="004D5DA5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n-GB"/>
        </w:rPr>
        <w:t xml:space="preserve">If you have any questions or concerns then please contact </w:t>
      </w:r>
      <w:r w:rsidR="0092103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n-GB"/>
        </w:rPr>
        <w:t>a member of staff</w:t>
      </w:r>
      <w:r w:rsidRPr="004D5DA5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n-GB"/>
        </w:rPr>
        <w:t xml:space="preserve"> to discuss.</w:t>
      </w:r>
    </w:p>
    <w:p w:rsidR="00712129" w:rsidRDefault="00712129"/>
    <w:sectPr w:rsidR="00712129" w:rsidSect="004D5D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A7322"/>
    <w:multiLevelType w:val="hybridMultilevel"/>
    <w:tmpl w:val="F6629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497EF0"/>
    <w:multiLevelType w:val="multilevel"/>
    <w:tmpl w:val="1F9CF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4D5DA5"/>
    <w:rsid w:val="000D0792"/>
    <w:rsid w:val="002F3DF0"/>
    <w:rsid w:val="003A0A8E"/>
    <w:rsid w:val="004D5DA5"/>
    <w:rsid w:val="00712129"/>
    <w:rsid w:val="008D7418"/>
    <w:rsid w:val="00921034"/>
    <w:rsid w:val="00E94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129"/>
  </w:style>
  <w:style w:type="paragraph" w:styleId="Heading1">
    <w:name w:val="heading 1"/>
    <w:basedOn w:val="Normal"/>
    <w:link w:val="Heading1Char"/>
    <w:uiPriority w:val="9"/>
    <w:qFormat/>
    <w:rsid w:val="004D5D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5DA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D5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4D5DA5"/>
  </w:style>
  <w:style w:type="character" w:styleId="Strong">
    <w:name w:val="Strong"/>
    <w:basedOn w:val="DefaultParagraphFont"/>
    <w:uiPriority w:val="22"/>
    <w:qFormat/>
    <w:rsid w:val="004D5DA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D5DA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D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10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8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2564">
          <w:marLeft w:val="150"/>
          <w:marRight w:val="150"/>
          <w:marTop w:val="9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232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omoochildcare.com/policies/safeguardin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1286</Characters>
  <Application>Microsoft Office Word</Application>
  <DocSecurity>0</DocSecurity>
  <Lines>10</Lines>
  <Paragraphs>3</Paragraphs>
  <ScaleCrop>false</ScaleCrop>
  <Company>Hewlett-Packard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and John</dc:creator>
  <cp:lastModifiedBy>Kim and John</cp:lastModifiedBy>
  <cp:revision>2</cp:revision>
  <cp:lastPrinted>2014-05-07T13:04:00Z</cp:lastPrinted>
  <dcterms:created xsi:type="dcterms:W3CDTF">2014-05-07T13:00:00Z</dcterms:created>
  <dcterms:modified xsi:type="dcterms:W3CDTF">2014-05-20T12:45:00Z</dcterms:modified>
</cp:coreProperties>
</file>